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4B9" w:rsidRPr="007814B9" w:rsidRDefault="007814B9" w:rsidP="007814B9">
      <w:pPr>
        <w:widowControl/>
        <w:snapToGrid w:val="0"/>
        <w:spacing w:beforeLines="25" w:before="90"/>
        <w:jc w:val="center"/>
        <w:outlineLvl w:val="0"/>
        <w:rPr>
          <w:rFonts w:ascii="Times New Roman" w:eastAsia="Microsoft YaHei" w:hAnsi="Times New Roman" w:cs="Times New Roman"/>
          <w:b/>
          <w:color w:val="000000" w:themeColor="text1"/>
          <w:kern w:val="36"/>
          <w:sz w:val="28"/>
          <w:szCs w:val="24"/>
        </w:rPr>
      </w:pPr>
      <w:r w:rsidRPr="007814B9">
        <w:rPr>
          <w:rFonts w:ascii="Times New Roman" w:eastAsia="新細明體" w:hAnsi="Times New Roman" w:cs="Times New Roman"/>
          <w:b/>
          <w:color w:val="000000" w:themeColor="text1"/>
          <w:kern w:val="36"/>
          <w:sz w:val="28"/>
          <w:szCs w:val="24"/>
        </w:rPr>
        <w:t>被騙去當門神？前政大商學院長唐揆：我處理完</w:t>
      </w:r>
      <w:r w:rsidRPr="007814B9">
        <w:rPr>
          <w:rFonts w:ascii="Times New Roman" w:eastAsia="新細明體" w:hAnsi="Times New Roman" w:cs="Times New Roman"/>
          <w:b/>
          <w:color w:val="000000" w:themeColor="text1"/>
          <w:kern w:val="0"/>
          <w:sz w:val="28"/>
          <w:szCs w:val="24"/>
        </w:rPr>
        <w:t>問題就辭職</w:t>
      </w:r>
    </w:p>
    <w:bookmarkStart w:id="0" w:name="_GoBack"/>
    <w:p w:rsidR="00F167A1" w:rsidRPr="007814B9" w:rsidRDefault="00F167A1" w:rsidP="00F167A1">
      <w:pPr>
        <w:widowControl/>
        <w:snapToGrid w:val="0"/>
        <w:spacing w:beforeLines="25" w:before="90"/>
        <w:jc w:val="center"/>
        <w:rPr>
          <w:rFonts w:ascii="Times New Roman" w:eastAsia="Microsoft YaHei" w:hAnsi="Times New Roman" w:cs="Times New Roman"/>
          <w:color w:val="000000" w:themeColor="text1"/>
          <w:kern w:val="0"/>
          <w:szCs w:val="24"/>
        </w:rPr>
      </w:pPr>
      <w:r>
        <w:fldChar w:fldCharType="begin"/>
      </w:r>
      <w:r>
        <w:instrText xml:space="preserve"> HYPERLINK "https://www.cw.com.tw/article/article.action?id=5094472" </w:instrText>
      </w:r>
      <w:r>
        <w:fldChar w:fldCharType="separate"/>
      </w:r>
      <w:r w:rsidRPr="007814B9">
        <w:rPr>
          <w:rStyle w:val="a3"/>
          <w:rFonts w:ascii="Times New Roman" w:hAnsi="Times New Roman" w:cs="Times New Roman"/>
        </w:rPr>
        <w:t>https://www.cw.com.tw/article/article.action?id=5094472</w:t>
      </w:r>
      <w:r>
        <w:rPr>
          <w:rStyle w:val="a3"/>
          <w:rFonts w:ascii="Times New Roman" w:hAnsi="Times New Roman" w:cs="Times New Roman"/>
        </w:rPr>
        <w:fldChar w:fldCharType="end"/>
      </w:r>
    </w:p>
    <w:bookmarkEnd w:id="0"/>
    <w:p w:rsidR="007814B9" w:rsidRPr="007814B9" w:rsidRDefault="007814B9" w:rsidP="007814B9">
      <w:pPr>
        <w:widowControl/>
        <w:snapToGrid w:val="0"/>
        <w:spacing w:beforeLines="25" w:before="90"/>
        <w:jc w:val="center"/>
        <w:rPr>
          <w:rFonts w:ascii="Times New Roman" w:eastAsia="新細明體" w:hAnsi="Times New Roman" w:cs="Times New Roman"/>
          <w:color w:val="000000" w:themeColor="text1"/>
          <w:kern w:val="36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36"/>
          <w:szCs w:val="24"/>
        </w:rPr>
        <w:t>2019-03-27</w:t>
      </w:r>
    </w:p>
    <w:p w:rsidR="007814B9" w:rsidRPr="007814B9" w:rsidRDefault="007814B9" w:rsidP="007814B9">
      <w:pPr>
        <w:widowControl/>
        <w:snapToGrid w:val="0"/>
        <w:spacing w:beforeLines="25" w:before="90"/>
        <w:jc w:val="center"/>
        <w:rPr>
          <w:rFonts w:ascii="Times New Roman" w:eastAsia="Microsoft YaHei" w:hAnsi="Times New Roman" w:cs="Times New Roman"/>
          <w:color w:val="000000" w:themeColor="text1"/>
          <w:kern w:val="0"/>
          <w:szCs w:val="24"/>
        </w:rPr>
      </w:pPr>
      <w:r w:rsidRPr="007814B9">
        <w:rPr>
          <w:rFonts w:ascii="Times New Roman" w:eastAsia="Microsoft YaHei" w:hAnsi="Times New Roman" w:cs="Times New Roman"/>
          <w:noProof/>
          <w:color w:val="000000" w:themeColor="text1"/>
          <w:kern w:val="0"/>
          <w:szCs w:val="24"/>
        </w:rPr>
        <w:drawing>
          <wp:inline distT="0" distB="0" distL="0" distR="0" wp14:anchorId="56A1427B" wp14:editId="038043BA">
            <wp:extent cx="2231746" cy="1489091"/>
            <wp:effectExtent l="0" t="0" r="0" b="0"/>
            <wp:docPr id="1" name="圖片 1" descr="http://www.zgm9.com/uploads/allimg/190327/00561IV4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gm9.com/uploads/allimg/190327/00561IV4-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746" cy="1489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4B9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eastAsia="Microsoft YaHei" w:hAnsi="Times New Roman" w:cs="Times New Roman"/>
          <w:color w:val="000000" w:themeColor="text1"/>
          <w:kern w:val="0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他原來不需要留在台灣、也不需要接下一本無名期刊的總編輯。秉著貢獻學界的熱情在台灣耕耘，卻捲入國際商學策進會的掠奪性集團疑雲，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66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歲的知名商管學者唐揆，一吐心路歷程。</w:t>
      </w:r>
    </w:p>
    <w:p w:rsidR="007814B9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eastAsia="Microsoft YaHei" w:hAnsi="Times New Roman" w:cs="Times New Roman"/>
          <w:color w:val="000000" w:themeColor="text1"/>
          <w:kern w:val="0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政大商學院講座教授唐揆，在學術生涯裡容不下一點瑕疵。當他在政大商學院院長第一任任期結束時，準備要回到原本任教的美國普渡大學。普渡大學在泰晤士高等教育的大學排名中，是全球第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60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名，這個決定十分合理。</w:t>
      </w:r>
    </w:p>
    <w:p w:rsidR="007814B9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eastAsia="Microsoft YaHei" w:hAnsi="Times New Roman" w:cs="Times New Roman"/>
          <w:color w:val="000000" w:themeColor="text1"/>
          <w:kern w:val="0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一名政治人物聽到他要回美國，致電給唐揆，要去政大辦公室親自說服他留在台灣。唐揆拒絕他的來訪。「不能因為我的私事，而讓政治人物進到校園，」唐揆接受《天下》專訪時說。這就是他對學術倫理的標準。</w:t>
      </w:r>
    </w:p>
    <w:p w:rsidR="007814B9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eastAsia="Microsoft YaHei" w:hAnsi="Times New Roman" w:cs="Times New Roman"/>
          <w:color w:val="000000" w:themeColor="text1"/>
          <w:kern w:val="0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他決定留在台灣，也重視把機會留給年輕學者。去年政大校長選舉，不少人勸進唐揆出來選，他以年紀理由拒絕。「我這個年紀該做的事，</w:t>
      </w:r>
      <w:hyperlink r:id="rId7" w:history="1">
        <w:r w:rsidRPr="007814B9">
          <w:rPr>
            <w:rFonts w:ascii="Times New Roman" w:eastAsia="新細明體" w:hAnsi="Times New Roman" w:cs="Times New Roman"/>
            <w:color w:val="000000" w:themeColor="text1"/>
            <w:kern w:val="0"/>
            <w:sz w:val="20"/>
            <w:szCs w:val="24"/>
          </w:rPr>
          <w:t>台灣</w:t>
        </w:r>
      </w:hyperlink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是要協助年輕一輩的學者，」唐揆這麼說。</w:t>
      </w:r>
    </w:p>
    <w:p w:rsidR="007814B9" w:rsidRPr="007814B9" w:rsidRDefault="007814B9" w:rsidP="007814B9">
      <w:pPr>
        <w:pStyle w:val="1"/>
        <w:snapToGrid w:val="0"/>
        <w:spacing w:beforeLines="50" w:before="180" w:beforeAutospacing="0" w:after="0" w:afterAutospacing="0"/>
        <w:rPr>
          <w:sz w:val="22"/>
          <w:szCs w:val="24"/>
        </w:rPr>
      </w:pPr>
      <w:r w:rsidRPr="007814B9">
        <w:rPr>
          <w:sz w:val="22"/>
          <w:szCs w:val="24"/>
        </w:rPr>
        <w:t>初衷：做一本台灣的國際期刊</w:t>
      </w:r>
    </w:p>
    <w:p w:rsidR="007814B9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eastAsia="Microsoft YaHei" w:hAnsi="Times New Roman" w:cs="Times New Roman"/>
          <w:color w:val="000000" w:themeColor="text1"/>
          <w:kern w:val="0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所以，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2003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年，兩個默默無名的台灣教授來拜託他當一本新期刊的總編輯，唐揆點頭了。這本期刊，就是國際商學策進會（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iBAC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，簡稱商策會）在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2006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年出版的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IJBI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（國際商業與資訊期刊，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International Journal of Business and Information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）。而拜託他的人，就是商策會的理事長方文昌及理事余強生。</w:t>
      </w:r>
    </w:p>
    <w:p w:rsidR="007814B9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eastAsia="Microsoft YaHei" w:hAnsi="Times New Roman" w:cs="Times New Roman"/>
          <w:color w:val="000000" w:themeColor="text1"/>
          <w:kern w:val="0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「我在美國長期擔任頂尖期刊的編輯，知道一本期刊有多難做。特別是在台灣，要做一本英文的國際期刊，更加困難，」唐揆說。但是，方文昌與余強生的熱情感動了他。</w:t>
      </w:r>
    </w:p>
    <w:p w:rsidR="007814B9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eastAsia="Microsoft YaHei" w:hAnsi="Times New Roman" w:cs="Times New Roman"/>
          <w:color w:val="000000" w:themeColor="text1"/>
          <w:kern w:val="0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「台灣有人願意做這件事，非常難得。以我的身分，更應該給予協助，」唐揆說。他怎麼也沒想到，方文昌等人會一反當初，甚至可能讓他惹上麻煩。「在你（記者）來找我之前，我真的不知道方文昌在外面辦了那麼多研討會，惹來那麼多風波，」唐揆說。</w:t>
      </w:r>
    </w:p>
    <w:p w:rsidR="007814B9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eastAsia="Microsoft YaHei" w:hAnsi="Times New Roman" w:cs="Times New Roman"/>
          <w:color w:val="000000" w:themeColor="text1"/>
          <w:kern w:val="0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一名政大商學院的教授觀察，「他其實不需要靠這個來累積學術聲譽。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……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看起來是被騙去當門神了。」多位台灣學者都確認了唐揆所說的期刊編輯情況。唐揆說，他沒有參與編輯的細節。編輯的流程，是由在台灣的編輯部處理徵稿及審稿，接受的稿件在出刊前會送給他確認與排序。每一次，唐揆都會看最後的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5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篇稿子，決定編排順序後，再請一位美國專業的期刊文字編輯校稿及排版。</w:t>
      </w:r>
    </w:p>
    <w:p w:rsidR="007814B9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eastAsia="Microsoft YaHei" w:hAnsi="Times New Roman" w:cs="Times New Roman"/>
          <w:color w:val="000000" w:themeColor="text1"/>
          <w:kern w:val="0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唐揆強調，最終上稿的論文雖然不到頂級期刊的程度。但是「我們原本就是把期刊目標設定為作者國籍多元化，這個目標是有達到的。」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2016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年，台灣學者投書，批判商策會舉辦的國際會議。唐揆透露，他曾兩次想要找方文昌「好好坐下來談」這本期刊的未來，但是找不到時機。當時，唐揆擔任政大商學院院長，非常繁忙。</w:t>
      </w:r>
    </w:p>
    <w:p w:rsidR="007814B9" w:rsidRPr="007814B9" w:rsidRDefault="007814B9" w:rsidP="007814B9">
      <w:pPr>
        <w:pStyle w:val="1"/>
        <w:snapToGrid w:val="0"/>
        <w:spacing w:beforeLines="50" w:before="180" w:beforeAutospacing="0" w:after="0" w:afterAutospacing="0"/>
        <w:rPr>
          <w:rFonts w:eastAsia="Microsoft YaHei"/>
          <w:sz w:val="22"/>
          <w:szCs w:val="24"/>
        </w:rPr>
      </w:pPr>
      <w:r w:rsidRPr="007814B9">
        <w:rPr>
          <w:sz w:val="22"/>
          <w:szCs w:val="24"/>
        </w:rPr>
        <w:t>將重整編輯群、協助轉手經營</w:t>
      </w:r>
    </w:p>
    <w:p w:rsidR="007814B9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eastAsia="Microsoft YaHei" w:hAnsi="Times New Roman" w:cs="Times New Roman"/>
          <w:color w:val="000000" w:themeColor="text1"/>
          <w:kern w:val="0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在記者告知唐揆期刊的問題後，他與方文昌及余強生討論時，才發現編輯流程可能存在瑕疵，「我對他們處理事情的態度，也非常失望。」他告訴記者，原本準備在兩天內辭去總編輯的職位。但後來覺得不應該完全拋下期刊，應該在總編輯任內，處理完問題再走。</w:t>
      </w:r>
    </w:p>
    <w:p w:rsidR="0098147E" w:rsidRPr="007814B9" w:rsidRDefault="007814B9" w:rsidP="007814B9">
      <w:pPr>
        <w:widowControl/>
        <w:snapToGrid w:val="0"/>
        <w:spacing w:beforeLines="25" w:before="90"/>
        <w:ind w:firstLineChars="200" w:firstLine="400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同時，他也指出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IJBI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是澳洲商學院院長議會（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Australian Business Deans Council</w:t>
      </w:r>
      <w:r w:rsidRPr="007814B9"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4"/>
        </w:rPr>
        <w:t>）所認可的期刊。他認為，接下來最好的辦法，是重整編輯群，「看能不能換一批人經營，幫期刊找個好一點的家。」「我還是希望這本期刊可以留在台灣。在我離職前，會協助他們找到其他學術機構來接手經營，」唐揆說。他仍希望期刊的總編輯「應該找一位年輕、優秀、充滿活力及熱情的學者接手，開始另一階段的長期經營，」如果是國外的學術機構接手，對於台灣的學術界將是一個損失。</w:t>
      </w:r>
      <w:r>
        <w:rPr>
          <w:rFonts w:ascii="Times New Roman" w:eastAsia="新細明體" w:hAnsi="Times New Roman" w:cs="Times New Roman" w:hint="eastAsia"/>
          <w:color w:val="000000" w:themeColor="text1"/>
          <w:kern w:val="0"/>
          <w:sz w:val="20"/>
          <w:szCs w:val="24"/>
        </w:rPr>
        <w:t>【</w:t>
      </w:r>
      <w:r>
        <w:rPr>
          <w:rFonts w:ascii="Times New Roman" w:eastAsia="新細明體" w:hAnsi="Times New Roman" w:cs="Times New Roman" w:hint="eastAsia"/>
          <w:color w:val="000000" w:themeColor="text1"/>
          <w:kern w:val="0"/>
          <w:sz w:val="20"/>
          <w:szCs w:val="24"/>
        </w:rPr>
        <w:t>End</w:t>
      </w:r>
      <w:r>
        <w:rPr>
          <w:rFonts w:ascii="Times New Roman" w:eastAsia="新細明體" w:hAnsi="Times New Roman" w:cs="Times New Roman" w:hint="eastAsia"/>
          <w:color w:val="000000" w:themeColor="text1"/>
          <w:kern w:val="0"/>
          <w:sz w:val="20"/>
          <w:szCs w:val="24"/>
        </w:rPr>
        <w:t>】</w:t>
      </w:r>
    </w:p>
    <w:sectPr w:rsidR="0098147E" w:rsidRPr="007814B9" w:rsidSect="007814B9">
      <w:pgSz w:w="11906" w:h="16838"/>
      <w:pgMar w:top="1134" w:right="1304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A8A" w:rsidRDefault="00387A8A" w:rsidP="00F167A1">
      <w:r>
        <w:separator/>
      </w:r>
    </w:p>
  </w:endnote>
  <w:endnote w:type="continuationSeparator" w:id="0">
    <w:p w:rsidR="00387A8A" w:rsidRDefault="00387A8A" w:rsidP="00F1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A8A" w:rsidRDefault="00387A8A" w:rsidP="00F167A1">
      <w:r>
        <w:separator/>
      </w:r>
    </w:p>
  </w:footnote>
  <w:footnote w:type="continuationSeparator" w:id="0">
    <w:p w:rsidR="00387A8A" w:rsidRDefault="00387A8A" w:rsidP="00F16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4B9"/>
    <w:rsid w:val="00387A8A"/>
    <w:rsid w:val="006C146E"/>
    <w:rsid w:val="006C2989"/>
    <w:rsid w:val="007814B9"/>
    <w:rsid w:val="0098147E"/>
    <w:rsid w:val="00F1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1FCC0C-C738-4B63-BED4-7FCCE70E6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814B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814B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814B9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7814B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ource">
    <w:name w:val="source"/>
    <w:basedOn w:val="a"/>
    <w:rsid w:val="007814B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introduction">
    <w:name w:val="introduction"/>
    <w:basedOn w:val="a"/>
    <w:rsid w:val="007814B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Date"/>
    <w:basedOn w:val="a"/>
    <w:next w:val="a"/>
    <w:link w:val="a5"/>
    <w:uiPriority w:val="99"/>
    <w:semiHidden/>
    <w:unhideWhenUsed/>
    <w:rsid w:val="007814B9"/>
    <w:pPr>
      <w:jc w:val="right"/>
    </w:pPr>
  </w:style>
  <w:style w:type="character" w:customStyle="1" w:styleId="a5">
    <w:name w:val="日期 字元"/>
    <w:basedOn w:val="a0"/>
    <w:link w:val="a4"/>
    <w:uiPriority w:val="99"/>
    <w:semiHidden/>
    <w:rsid w:val="007814B9"/>
  </w:style>
  <w:style w:type="paragraph" w:styleId="a6">
    <w:name w:val="header"/>
    <w:basedOn w:val="a"/>
    <w:link w:val="a7"/>
    <w:uiPriority w:val="99"/>
    <w:unhideWhenUsed/>
    <w:rsid w:val="00F167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167A1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167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167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4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775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15" w:color="EBEBEB"/>
            <w:right w:val="none" w:sz="0" w:space="0" w:color="auto"/>
          </w:divBdr>
        </w:div>
        <w:div w:id="1864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gm9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USER</cp:lastModifiedBy>
  <cp:revision>3</cp:revision>
  <dcterms:created xsi:type="dcterms:W3CDTF">2019-06-11T08:11:00Z</dcterms:created>
  <dcterms:modified xsi:type="dcterms:W3CDTF">2021-09-26T03:11:00Z</dcterms:modified>
</cp:coreProperties>
</file>